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17C" w:rsidRPr="008B6EA4" w:rsidRDefault="007E317C" w:rsidP="007E317C">
      <w:pPr>
        <w:pStyle w:val="CM9"/>
        <w:ind w:right="2700"/>
        <w:jc w:val="both"/>
        <w:rPr>
          <w:rFonts w:ascii="Times New Roman" w:hAnsi="Times New Roman" w:cs="Times New Roman"/>
        </w:rPr>
      </w:pPr>
      <w:r>
        <w:t xml:space="preserve"> </w:t>
      </w:r>
      <w:r w:rsidRPr="008B6EA4">
        <w:rPr>
          <w:rFonts w:ascii="Times New Roman" w:hAnsi="Times New Roman" w:cs="Times New Roman"/>
          <w:b/>
          <w:bCs/>
        </w:rPr>
        <w:t xml:space="preserve">Writing Analysis Strategy: Part III: Analysis of a </w:t>
      </w:r>
      <w:proofErr w:type="spellStart"/>
      <w:r w:rsidRPr="008B6EA4">
        <w:rPr>
          <w:rFonts w:ascii="Times New Roman" w:hAnsi="Times New Roman" w:cs="Times New Roman"/>
          <w:b/>
          <w:bCs/>
        </w:rPr>
        <w:t>Multigenre</w:t>
      </w:r>
      <w:proofErr w:type="spellEnd"/>
      <w:r w:rsidRPr="008B6EA4">
        <w:rPr>
          <w:rFonts w:ascii="Times New Roman" w:hAnsi="Times New Roman" w:cs="Times New Roman"/>
          <w:b/>
          <w:bCs/>
        </w:rPr>
        <w:t xml:space="preserve"> Piece </w:t>
      </w:r>
    </w:p>
    <w:p w:rsidR="007E317C" w:rsidRPr="008B6EA4" w:rsidRDefault="007E317C" w:rsidP="007E317C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 xml:space="preserve">Read </w:t>
      </w:r>
      <w:r w:rsidRPr="008B6EA4">
        <w:rPr>
          <w:rFonts w:ascii="Times New Roman" w:hAnsi="Times New Roman" w:cs="Times New Roman"/>
          <w:i/>
        </w:rPr>
        <w:t>each piece of the project</w:t>
      </w:r>
      <w:r w:rsidRPr="008B6EA4">
        <w:rPr>
          <w:rFonts w:ascii="Times New Roman" w:hAnsi="Times New Roman" w:cs="Times New Roman"/>
        </w:rPr>
        <w:t xml:space="preserve"> carefully and check all that apply. Write specific examples in the space below for </w:t>
      </w:r>
      <w:r w:rsidRPr="008B6EA4">
        <w:rPr>
          <w:rFonts w:ascii="Times New Roman" w:hAnsi="Times New Roman" w:cs="Times New Roman"/>
          <w:i/>
          <w:highlight w:val="yellow"/>
        </w:rPr>
        <w:t>each of the genres</w:t>
      </w:r>
      <w:r w:rsidRPr="008B6EA4">
        <w:rPr>
          <w:rFonts w:ascii="Times New Roman" w:hAnsi="Times New Roman" w:cs="Times New Roman"/>
        </w:rPr>
        <w:t xml:space="preserve"> in the project. </w:t>
      </w:r>
    </w:p>
    <w:p w:rsidR="007E317C" w:rsidRDefault="007E317C" w:rsidP="007E317C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</w:rPr>
        <w:t>Genr</w:t>
      </w:r>
      <w:r>
        <w:rPr>
          <w:rFonts w:ascii="Times New Roman" w:hAnsi="Times New Roman" w:cs="Times New Roman"/>
          <w:b/>
          <w:bCs/>
          <w:i/>
          <w:iCs/>
        </w:rPr>
        <w:t>e</w:t>
      </w:r>
      <w:r>
        <w:rPr>
          <w:rFonts w:ascii="Times New Roman" w:hAnsi="Times New Roman" w:cs="Times New Roman"/>
          <w:b/>
          <w:bCs/>
          <w:i/>
          <w:iCs/>
        </w:rPr>
        <w:t xml:space="preserve"> Statistics/ Survey</w:t>
      </w:r>
    </w:p>
    <w:p w:rsidR="007E317C" w:rsidRPr="008B6EA4" w:rsidRDefault="007E317C" w:rsidP="007E317C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Examples </w:t>
      </w:r>
    </w:p>
    <w:p w:rsidR="007E317C" w:rsidRPr="008B6EA4" w:rsidRDefault="007E317C" w:rsidP="007E317C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What effective choices did the writer make regarding </w:t>
      </w: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use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7E317C" w:rsidRPr="008B6EA4" w:rsidRDefault="007E317C" w:rsidP="007E317C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of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information, appearance, and point of view? </w:t>
      </w:r>
    </w:p>
    <w:p w:rsidR="007E317C" w:rsidRPr="008B6EA4" w:rsidRDefault="007E317C" w:rsidP="007E317C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1. The reader learns about the topic from the piece.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  <w:r w:rsidRPr="008B6EA4">
        <w:rPr>
          <w:rFonts w:ascii="Times New Roman" w:hAnsi="Times New Roman" w:cs="Times New Roman"/>
          <w:color w:val="auto"/>
        </w:rPr>
        <w:t xml:space="preserve"> </w:t>
      </w:r>
    </w:p>
    <w:p w:rsidR="007E317C" w:rsidRPr="008B6EA4" w:rsidRDefault="007E317C" w:rsidP="007E317C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</w:p>
    <w:p w:rsidR="007E317C" w:rsidRPr="008B6EA4" w:rsidRDefault="007E317C" w:rsidP="007E317C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2. What visual techniques did the writer use to enhance </w:t>
      </w:r>
    </w:p>
    <w:p w:rsidR="007E317C" w:rsidRPr="008B6EA4" w:rsidRDefault="007E317C" w:rsidP="007E317C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proofErr w:type="gramStart"/>
      <w:r w:rsidRPr="008B6EA4">
        <w:rPr>
          <w:rFonts w:ascii="Times New Roman" w:hAnsi="Times New Roman" w:cs="Times New Roman"/>
          <w:color w:val="auto"/>
        </w:rPr>
        <w:t>authenticity</w:t>
      </w:r>
      <w:proofErr w:type="gramEnd"/>
      <w:r w:rsidRPr="008B6EA4">
        <w:rPr>
          <w:rFonts w:ascii="Times New Roman" w:hAnsi="Times New Roman" w:cs="Times New Roman"/>
          <w:color w:val="auto"/>
        </w:rPr>
        <w:t xml:space="preserve"> and mood? </w:t>
      </w:r>
    </w:p>
    <w:p w:rsidR="007E317C" w:rsidRPr="008B6EA4" w:rsidRDefault="007E317C" w:rsidP="007E317C">
      <w:pPr>
        <w:pStyle w:val="Default"/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Appearance </w:t>
      </w:r>
    </w:p>
    <w:p w:rsidR="007E317C" w:rsidRPr="008B6EA4" w:rsidRDefault="007E317C" w:rsidP="007E317C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Font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  <w:r w:rsidRPr="008B6EA4">
        <w:rPr>
          <w:rFonts w:ascii="Times New Roman" w:hAnsi="Times New Roman" w:cs="Times New Roman"/>
          <w:color w:val="auto"/>
        </w:rPr>
        <w:t xml:space="preserve">  </w:t>
      </w:r>
    </w:p>
    <w:p w:rsidR="007E317C" w:rsidRPr="008B6EA4" w:rsidRDefault="007E317C" w:rsidP="007E317C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Arrangement on page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</w:p>
    <w:p w:rsidR="007E317C" w:rsidRPr="008B6EA4" w:rsidRDefault="007E317C" w:rsidP="007E317C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Graphics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</w:p>
    <w:p w:rsidR="007E317C" w:rsidRPr="008B6EA4" w:rsidRDefault="007E317C" w:rsidP="007E317C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Other </w:t>
      </w:r>
      <w:r w:rsidRPr="008B6EA4">
        <w:rPr>
          <w:rFonts w:ascii="Times New Roman" w:hAnsi="Times New Roman" w:cs="Times New Roman"/>
          <w:color w:val="auto"/>
        </w:rPr>
        <w:tab/>
        <w:t>□</w:t>
      </w:r>
    </w:p>
    <w:p w:rsidR="007E317C" w:rsidRPr="008B6EA4" w:rsidRDefault="007E317C" w:rsidP="007E317C">
      <w:pPr>
        <w:pStyle w:val="Default"/>
        <w:numPr>
          <w:ilvl w:val="1"/>
          <w:numId w:val="1"/>
        </w:numPr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</w:p>
    <w:p w:rsidR="007E317C" w:rsidRPr="008B6EA4" w:rsidRDefault="007E317C" w:rsidP="007E317C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3. What point of view did the writer select? </w:t>
      </w:r>
    </w:p>
    <w:p w:rsidR="007E317C" w:rsidRPr="008B6EA4" w:rsidRDefault="007E317C" w:rsidP="007E317C">
      <w:pPr>
        <w:pStyle w:val="CM10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>The subject’s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</w:r>
      <w:proofErr w:type="gramStart"/>
      <w:r w:rsidRPr="008B6EA4">
        <w:rPr>
          <w:rFonts w:ascii="Times New Roman" w:hAnsi="Times New Roman" w:cs="Times New Roman"/>
        </w:rPr>
        <w:t>An</w:t>
      </w:r>
      <w:proofErr w:type="gramEnd"/>
      <w:r w:rsidRPr="008B6EA4">
        <w:rPr>
          <w:rFonts w:ascii="Times New Roman" w:hAnsi="Times New Roman" w:cs="Times New Roman"/>
        </w:rPr>
        <w:t xml:space="preserve"> inanimate object’s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Other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</w:p>
    <w:p w:rsidR="007E317C" w:rsidRPr="008B6EA4" w:rsidRDefault="007E317C" w:rsidP="007E317C">
      <w:pPr>
        <w:pStyle w:val="CM2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Organization </w:t>
      </w:r>
    </w:p>
    <w:p w:rsidR="007E317C" w:rsidRPr="008B6EA4" w:rsidRDefault="007E317C" w:rsidP="007E317C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How did the writer choose to organize the piece </w:t>
      </w: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to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7E317C" w:rsidRPr="008B6EA4" w:rsidRDefault="007E317C" w:rsidP="007E317C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accomplish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the purpose? </w:t>
      </w:r>
    </w:p>
    <w:p w:rsidR="007E317C" w:rsidRPr="008B6EA4" w:rsidRDefault="007E317C" w:rsidP="007E317C">
      <w:pPr>
        <w:pStyle w:val="CM11"/>
        <w:spacing w:after="0" w:line="240" w:lineRule="atLeast"/>
        <w:ind w:left="360" w:right="2707" w:hanging="302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>1.</w:t>
      </w:r>
      <w:r w:rsidRPr="008B6EA4">
        <w:rPr>
          <w:rFonts w:ascii="Times New Roman" w:hAnsi="Times New Roman" w:cs="Times New Roman"/>
        </w:rPr>
        <w:tab/>
        <w:t xml:space="preserve">Organizational pattern </w:t>
      </w:r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360" w:right="2707" w:hanging="36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>Chronological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Order of importance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Categorical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Inverted pyramid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Problem solution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Spatial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</w:r>
      <w:proofErr w:type="gramStart"/>
      <w:r w:rsidRPr="008B6EA4">
        <w:rPr>
          <w:rFonts w:ascii="Times New Roman" w:hAnsi="Times New Roman" w:cs="Times New Roman"/>
        </w:rPr>
        <w:t>Other</w:t>
      </w:r>
      <w:proofErr w:type="gramEnd"/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</w:p>
    <w:p w:rsidR="007E317C" w:rsidRPr="008B6EA4" w:rsidRDefault="007E317C" w:rsidP="007E317C">
      <w:pPr>
        <w:pStyle w:val="CM7"/>
        <w:spacing w:after="102"/>
        <w:ind w:right="2700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</w:rPr>
        <w:t xml:space="preserve">©2006 by Melinda </w:t>
      </w:r>
      <w:proofErr w:type="spellStart"/>
      <w:r w:rsidRPr="008B6EA4">
        <w:rPr>
          <w:rFonts w:ascii="Times New Roman" w:hAnsi="Times New Roman" w:cs="Times New Roman"/>
        </w:rPr>
        <w:t>Putz</w:t>
      </w:r>
      <w:proofErr w:type="spellEnd"/>
      <w:r w:rsidRPr="008B6EA4">
        <w:rPr>
          <w:rFonts w:ascii="Times New Roman" w:hAnsi="Times New Roman" w:cs="Times New Roman"/>
        </w:rPr>
        <w:t xml:space="preserve"> from </w:t>
      </w:r>
      <w:r w:rsidRPr="008B6EA4">
        <w:rPr>
          <w:rFonts w:ascii="Times New Roman" w:hAnsi="Times New Roman" w:cs="Times New Roman"/>
          <w:i/>
          <w:iCs/>
        </w:rPr>
        <w:t xml:space="preserve">A Teacher’s Guide to the </w:t>
      </w:r>
      <w:proofErr w:type="spellStart"/>
      <w:r w:rsidRPr="008B6EA4">
        <w:rPr>
          <w:rFonts w:ascii="Times New Roman" w:hAnsi="Times New Roman" w:cs="Times New Roman"/>
          <w:i/>
          <w:iCs/>
        </w:rPr>
        <w:t>Multigenre</w:t>
      </w:r>
      <w:proofErr w:type="spell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  <w:i/>
          <w:iCs/>
        </w:rPr>
        <w:lastRenderedPageBreak/>
        <w:t>Research Project.</w:t>
      </w:r>
      <w:proofErr w:type="gram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</w:rPr>
        <w:t xml:space="preserve">Portsmouth, NH: Heinemann. </w:t>
      </w:r>
    </w:p>
    <w:p w:rsidR="007E317C" w:rsidRPr="008B6EA4" w:rsidRDefault="007E317C" w:rsidP="007E317C">
      <w:pPr>
        <w:pStyle w:val="CM7"/>
        <w:spacing w:after="102"/>
        <w:ind w:right="2700"/>
        <w:jc w:val="both"/>
        <w:rPr>
          <w:rFonts w:ascii="Times New Roman" w:hAnsi="Times New Roman" w:cs="Times New Roman"/>
        </w:rPr>
        <w:sectPr w:rsidR="007E317C" w:rsidRPr="008B6EA4" w:rsidSect="008B6EA4">
          <w:pgSz w:w="12240" w:h="15840"/>
          <w:pgMar w:top="2160" w:right="900" w:bottom="1260" w:left="1620" w:header="720" w:footer="720" w:gutter="0"/>
          <w:cols w:space="720"/>
          <w:noEndnote/>
        </w:sectPr>
      </w:pPr>
    </w:p>
    <w:p w:rsidR="007E317C" w:rsidRPr="008B6EA4" w:rsidRDefault="007E317C" w:rsidP="007E317C">
      <w:pPr>
        <w:pStyle w:val="Default"/>
        <w:ind w:left="5310" w:right="2700"/>
        <w:jc w:val="both"/>
        <w:rPr>
          <w:rFonts w:ascii="Times New Roman" w:hAnsi="Times New Roman" w:cs="Times New Roman"/>
          <w:b/>
          <w:bCs/>
          <w:color w:val="auto"/>
        </w:rPr>
      </w:pPr>
      <w:r w:rsidRPr="008B6EA4">
        <w:rPr>
          <w:rFonts w:ascii="Times New Roman" w:hAnsi="Times New Roman" w:cs="Times New Roman"/>
          <w:b/>
          <w:bCs/>
          <w:color w:val="auto"/>
        </w:rPr>
        <w:t xml:space="preserve">HANDOUT 2F </w:t>
      </w:r>
    </w:p>
    <w:p w:rsidR="007E317C" w:rsidRPr="008B6EA4" w:rsidRDefault="007E317C" w:rsidP="007E317C">
      <w:pPr>
        <w:pStyle w:val="Default"/>
        <w:ind w:left="5310" w:right="2700"/>
        <w:jc w:val="both"/>
        <w:rPr>
          <w:rFonts w:ascii="Times New Roman" w:hAnsi="Times New Roman" w:cs="Times New Roman"/>
          <w:color w:val="auto"/>
        </w:rPr>
      </w:pPr>
    </w:p>
    <w:p w:rsidR="007E317C" w:rsidRPr="008B6EA4" w:rsidRDefault="007E317C" w:rsidP="007E317C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2. Lead </w:t>
      </w:r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Makes reader want to read on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  <w:r w:rsidRPr="008B6EA4">
        <w:rPr>
          <w:rFonts w:ascii="Times New Roman" w:hAnsi="Times New Roman" w:cs="Times New Roman"/>
        </w:rPr>
        <w:tab/>
      </w:r>
      <w:bookmarkStart w:id="0" w:name="_GoBack"/>
      <w:bookmarkEnd w:id="0"/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Introduces subject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7E317C" w:rsidRPr="008B6EA4" w:rsidRDefault="007E317C" w:rsidP="007E317C">
      <w:pPr>
        <w:pStyle w:val="Default"/>
        <w:rPr>
          <w:rFonts w:ascii="Times New Roman" w:hAnsi="Times New Roman" w:cs="Times New Roman"/>
        </w:rPr>
      </w:pPr>
    </w:p>
    <w:p w:rsidR="007E317C" w:rsidRPr="008B6EA4" w:rsidRDefault="007E317C" w:rsidP="007E317C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3. Transitions </w:t>
      </w:r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Uses words or phrases to link ideas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</w:t>
      </w:r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Ideas lead naturally one to the next </w:t>
      </w:r>
      <w:r w:rsidRPr="008B6EA4">
        <w:rPr>
          <w:rFonts w:ascii="Times New Roman" w:hAnsi="Times New Roman" w:cs="Times New Roman"/>
        </w:rPr>
        <w:tab/>
        <w:t xml:space="preserve">□ </w:t>
      </w:r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Lack of transitions is appropriate for piece </w:t>
      </w:r>
      <w:r w:rsidRPr="008B6EA4">
        <w:rPr>
          <w:rFonts w:ascii="Times New Roman" w:hAnsi="Times New Roman" w:cs="Times New Roman"/>
        </w:rPr>
        <w:tab/>
        <w:t xml:space="preserve">□ </w:t>
      </w:r>
    </w:p>
    <w:p w:rsidR="007E317C" w:rsidRPr="008B6EA4" w:rsidRDefault="007E317C" w:rsidP="007E317C">
      <w:pPr>
        <w:pStyle w:val="Default"/>
        <w:tabs>
          <w:tab w:val="left" w:pos="4770"/>
        </w:tabs>
        <w:rPr>
          <w:rFonts w:ascii="Times New Roman" w:hAnsi="Times New Roman" w:cs="Times New Roman"/>
        </w:rPr>
      </w:pPr>
    </w:p>
    <w:p w:rsidR="007E317C" w:rsidRPr="008B6EA4" w:rsidRDefault="007E317C" w:rsidP="007E317C">
      <w:pPr>
        <w:pStyle w:val="Default"/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4. Ending </w:t>
      </w:r>
    </w:p>
    <w:p w:rsidR="007E317C" w:rsidRPr="008B6EA4" w:rsidRDefault="007E317C" w:rsidP="007E317C">
      <w:pPr>
        <w:pStyle w:val="CM6"/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Smooth and natural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ab/>
        <w:t xml:space="preserve"> </w:t>
      </w:r>
    </w:p>
    <w:p w:rsidR="007E317C" w:rsidRPr="008B6EA4" w:rsidRDefault="007E317C" w:rsidP="007E317C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Piece feels like a unified whole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</w:p>
    <w:p w:rsidR="007E317C" w:rsidRPr="008B6EA4" w:rsidRDefault="007E317C" w:rsidP="007E317C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Writer effectively leaves the reader in </w:t>
      </w:r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    </w:t>
      </w:r>
      <w:proofErr w:type="gramStart"/>
      <w:r w:rsidRPr="008B6EA4">
        <w:rPr>
          <w:rFonts w:ascii="Times New Roman" w:hAnsi="Times New Roman" w:cs="Times New Roman"/>
        </w:rPr>
        <w:t>suspense</w:t>
      </w:r>
      <w:proofErr w:type="gramEnd"/>
      <w:r w:rsidRPr="008B6EA4">
        <w:rPr>
          <w:rFonts w:ascii="Times New Roman" w:hAnsi="Times New Roman" w:cs="Times New Roman"/>
        </w:rPr>
        <w:t xml:space="preserve"> or wonder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7E317C" w:rsidRPr="008B6EA4" w:rsidRDefault="007E317C" w:rsidP="007E317C">
      <w:pPr>
        <w:pStyle w:val="Default"/>
        <w:rPr>
          <w:rFonts w:ascii="Times New Roman" w:hAnsi="Times New Roman" w:cs="Times New Roman"/>
        </w:rPr>
      </w:pPr>
    </w:p>
    <w:p w:rsidR="007E317C" w:rsidRPr="008B6EA4" w:rsidRDefault="007E317C" w:rsidP="007E317C">
      <w:pPr>
        <w:pStyle w:val="CM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Language and Style </w:t>
      </w:r>
    </w:p>
    <w:p w:rsidR="007E317C" w:rsidRPr="008B6EA4" w:rsidRDefault="007E317C" w:rsidP="007E317C">
      <w:pPr>
        <w:pStyle w:val="CM1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Which word choices are particularly effective? </w:t>
      </w:r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Specific action verbs </w:t>
      </w:r>
      <w:r w:rsidRPr="008B6EA4">
        <w:rPr>
          <w:rFonts w:ascii="Times New Roman" w:hAnsi="Times New Roman" w:cs="Times New Roman"/>
        </w:rPr>
        <w:tab/>
        <w:t>□</w:t>
      </w:r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Specific nouns </w:t>
      </w:r>
      <w:r w:rsidRPr="008B6EA4">
        <w:rPr>
          <w:rFonts w:ascii="Times New Roman" w:hAnsi="Times New Roman" w:cs="Times New Roman"/>
        </w:rPr>
        <w:tab/>
        <w:t>□</w:t>
      </w:r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Unique language use </w:t>
      </w:r>
      <w:r w:rsidRPr="008B6EA4">
        <w:rPr>
          <w:rFonts w:ascii="Times New Roman" w:hAnsi="Times New Roman" w:cs="Times New Roman"/>
        </w:rPr>
        <w:tab/>
        <w:t>□</w:t>
      </w:r>
    </w:p>
    <w:p w:rsidR="007E317C" w:rsidRPr="008B6EA4" w:rsidRDefault="007E317C" w:rsidP="007E317C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Sentence variety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</w:p>
    <w:p w:rsidR="007E317C" w:rsidRPr="008B6EA4" w:rsidRDefault="007E317C" w:rsidP="007E317C">
      <w:pPr>
        <w:pStyle w:val="Default"/>
        <w:rPr>
          <w:rFonts w:ascii="Times New Roman" w:hAnsi="Times New Roman" w:cs="Times New Roman"/>
        </w:rPr>
      </w:pPr>
    </w:p>
    <w:p w:rsidR="007E317C" w:rsidRPr="008B6EA4" w:rsidRDefault="007E317C" w:rsidP="007E317C">
      <w:pPr>
        <w:pStyle w:val="CM11"/>
        <w:tabs>
          <w:tab w:val="left" w:pos="630"/>
          <w:tab w:val="left" w:pos="900"/>
          <w:tab w:val="left" w:pos="4770"/>
        </w:tabs>
        <w:spacing w:after="0" w:line="240" w:lineRule="atLeast"/>
        <w:ind w:left="274" w:right="2707" w:hanging="274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What language techniques did the writer use to </w:t>
      </w:r>
    </w:p>
    <w:p w:rsidR="007E317C" w:rsidRPr="008B6EA4" w:rsidRDefault="007E317C" w:rsidP="007E317C">
      <w:pPr>
        <w:pStyle w:val="CM11"/>
        <w:tabs>
          <w:tab w:val="left" w:pos="630"/>
          <w:tab w:val="left" w:pos="900"/>
          <w:tab w:val="left" w:pos="4770"/>
        </w:tabs>
        <w:spacing w:line="240" w:lineRule="atLeast"/>
        <w:ind w:left="270" w:right="2700" w:hanging="27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enhance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authenticity and mood? </w:t>
      </w:r>
    </w:p>
    <w:p w:rsidR="007E317C" w:rsidRPr="008B6EA4" w:rsidRDefault="007E317C" w:rsidP="007E317C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Spelling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7E317C" w:rsidRPr="008B6EA4" w:rsidRDefault="007E317C" w:rsidP="007E317C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Sentence style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7E317C" w:rsidRPr="008B6EA4" w:rsidRDefault="007E317C" w:rsidP="007E317C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Dialect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7E317C" w:rsidRPr="008B6EA4" w:rsidRDefault="007E317C" w:rsidP="007E317C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Register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7E317C" w:rsidRPr="008B6EA4" w:rsidRDefault="007E317C" w:rsidP="007E317C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Other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7E317C" w:rsidRPr="008B6EA4" w:rsidRDefault="007E317C" w:rsidP="007E317C">
      <w:pPr>
        <w:pStyle w:val="Default"/>
        <w:rPr>
          <w:rFonts w:ascii="Times New Roman" w:hAnsi="Times New Roman" w:cs="Times New Roman"/>
        </w:rPr>
      </w:pPr>
    </w:p>
    <w:p w:rsidR="007E317C" w:rsidRPr="008B6EA4" w:rsidRDefault="007E317C" w:rsidP="007E317C">
      <w:pPr>
        <w:pStyle w:val="Default"/>
        <w:rPr>
          <w:rFonts w:ascii="Times New Roman" w:hAnsi="Times New Roman" w:cs="Times New Roman"/>
        </w:rPr>
      </w:pPr>
    </w:p>
    <w:p w:rsidR="007E317C" w:rsidRPr="008B6EA4" w:rsidRDefault="007E317C" w:rsidP="007E317C">
      <w:pPr>
        <w:pStyle w:val="Default"/>
        <w:rPr>
          <w:rFonts w:ascii="Times New Roman" w:hAnsi="Times New Roman" w:cs="Times New Roman"/>
        </w:rPr>
      </w:pPr>
    </w:p>
    <w:p w:rsidR="007E317C" w:rsidRPr="008B6EA4" w:rsidRDefault="007E317C" w:rsidP="007E317C">
      <w:pPr>
        <w:pStyle w:val="Default"/>
        <w:rPr>
          <w:rFonts w:ascii="Times New Roman" w:hAnsi="Times New Roman" w:cs="Times New Roman"/>
        </w:rPr>
      </w:pPr>
    </w:p>
    <w:p w:rsidR="007E317C" w:rsidRPr="008B6EA4" w:rsidRDefault="007E317C" w:rsidP="007E317C">
      <w:pPr>
        <w:pStyle w:val="Default"/>
        <w:rPr>
          <w:rFonts w:ascii="Times New Roman" w:hAnsi="Times New Roman" w:cs="Times New Roman"/>
        </w:rPr>
      </w:pPr>
    </w:p>
    <w:p w:rsidR="007E317C" w:rsidRPr="008B6EA4" w:rsidRDefault="007E317C" w:rsidP="007E317C">
      <w:pPr>
        <w:pStyle w:val="CM7"/>
        <w:ind w:right="2700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</w:rPr>
        <w:t xml:space="preserve">©2006 by Melinda </w:t>
      </w:r>
      <w:proofErr w:type="spellStart"/>
      <w:r w:rsidRPr="008B6EA4">
        <w:rPr>
          <w:rFonts w:ascii="Times New Roman" w:hAnsi="Times New Roman" w:cs="Times New Roman"/>
        </w:rPr>
        <w:t>Putz</w:t>
      </w:r>
      <w:proofErr w:type="spellEnd"/>
      <w:r w:rsidRPr="008B6EA4">
        <w:rPr>
          <w:rFonts w:ascii="Times New Roman" w:hAnsi="Times New Roman" w:cs="Times New Roman"/>
        </w:rPr>
        <w:t xml:space="preserve"> from </w:t>
      </w:r>
      <w:r w:rsidRPr="008B6EA4">
        <w:rPr>
          <w:rFonts w:ascii="Times New Roman" w:hAnsi="Times New Roman" w:cs="Times New Roman"/>
          <w:i/>
          <w:iCs/>
        </w:rPr>
        <w:t xml:space="preserve">A Teacher’s Guide to the </w:t>
      </w:r>
      <w:proofErr w:type="spellStart"/>
      <w:r w:rsidRPr="008B6EA4">
        <w:rPr>
          <w:rFonts w:ascii="Times New Roman" w:hAnsi="Times New Roman" w:cs="Times New Roman"/>
          <w:i/>
          <w:iCs/>
        </w:rPr>
        <w:t>Multigenre</w:t>
      </w:r>
      <w:proofErr w:type="spellEnd"/>
      <w:r w:rsidRPr="008B6EA4">
        <w:rPr>
          <w:rFonts w:ascii="Times New Roman" w:hAnsi="Times New Roman" w:cs="Times New Roman"/>
          <w:i/>
          <w:iCs/>
        </w:rPr>
        <w:t xml:space="preserve"> Research Project.</w:t>
      </w:r>
      <w:proofErr w:type="gram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</w:rPr>
        <w:t xml:space="preserve">Portsmouth, NH: Heinemann. </w:t>
      </w:r>
    </w:p>
    <w:p w:rsidR="007E317C" w:rsidRPr="008B6EA4" w:rsidRDefault="007E317C" w:rsidP="007E317C">
      <w:pPr>
        <w:pStyle w:val="Default"/>
        <w:ind w:left="4680" w:right="2700"/>
        <w:jc w:val="both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b/>
          <w:bCs/>
          <w:color w:val="auto"/>
        </w:rPr>
        <w:t xml:space="preserve">HANDOUT 2F </w:t>
      </w:r>
      <w:r w:rsidRPr="008B6EA4">
        <w:rPr>
          <w:rFonts w:ascii="Times New Roman" w:hAnsi="Times New Roman" w:cs="Times New Roman"/>
          <w:i/>
          <w:iCs/>
          <w:color w:val="auto"/>
        </w:rPr>
        <w:t xml:space="preserve"> (continued) </w:t>
      </w:r>
    </w:p>
    <w:p w:rsidR="007E317C" w:rsidRDefault="007E317C" w:rsidP="007E317C"/>
    <w:p w:rsidR="00760A1A" w:rsidRDefault="00760A1A"/>
    <w:sectPr w:rsidR="00760A1A" w:rsidSect="00DC772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AFEC"/>
    <w:multiLevelType w:val="hybridMultilevel"/>
    <w:tmpl w:val="36C1C47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17C"/>
    <w:rsid w:val="00760A1A"/>
    <w:rsid w:val="007E317C"/>
    <w:rsid w:val="00DC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5DD0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17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7E317C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7E317C"/>
    <w:rPr>
      <w:color w:val="auto"/>
    </w:rPr>
  </w:style>
  <w:style w:type="paragraph" w:customStyle="1" w:styleId="CM9">
    <w:name w:val="CM9"/>
    <w:basedOn w:val="Default"/>
    <w:next w:val="Default"/>
    <w:uiPriority w:val="99"/>
    <w:rsid w:val="007E317C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7E317C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7E317C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7E317C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7E317C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7E317C"/>
    <w:pPr>
      <w:spacing w:line="200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17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7E317C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7E317C"/>
    <w:rPr>
      <w:color w:val="auto"/>
    </w:rPr>
  </w:style>
  <w:style w:type="paragraph" w:customStyle="1" w:styleId="CM9">
    <w:name w:val="CM9"/>
    <w:basedOn w:val="Default"/>
    <w:next w:val="Default"/>
    <w:uiPriority w:val="99"/>
    <w:rsid w:val="007E317C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7E317C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7E317C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7E317C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7E317C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7E317C"/>
    <w:pPr>
      <w:spacing w:line="200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280</Words>
  <Characters>1598</Characters>
  <Application>Microsoft Macintosh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Ranotta Ahrensfield</dc:creator>
  <cp:keywords/>
  <dc:description/>
  <cp:lastModifiedBy>Ranotta Ahrensfield</cp:lastModifiedBy>
  <cp:revision>1</cp:revision>
  <dcterms:created xsi:type="dcterms:W3CDTF">2013-03-25T19:21:00Z</dcterms:created>
  <dcterms:modified xsi:type="dcterms:W3CDTF">2013-03-25T19:23:00Z</dcterms:modified>
</cp:coreProperties>
</file>